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75"/>
        <w:gridCol w:w="2459"/>
        <w:gridCol w:w="1276"/>
        <w:gridCol w:w="3387"/>
        <w:gridCol w:w="1843"/>
        <w:gridCol w:w="1134"/>
        <w:gridCol w:w="1559"/>
        <w:gridCol w:w="1276"/>
        <w:gridCol w:w="1843"/>
      </w:tblGrid>
      <w:tr w:rsidR="005E57A1" w:rsidRPr="00340C18" w:rsidTr="005E57A1">
        <w:trPr>
          <w:trHeight w:val="518"/>
        </w:trPr>
        <w:tc>
          <w:tcPr>
            <w:tcW w:w="15452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5E57A1" w:rsidRDefault="005E57A1" w:rsidP="005E57A1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57A1" w:rsidRPr="005E57A1" w:rsidRDefault="005E57A1" w:rsidP="004518E3">
            <w:pPr>
              <w:pStyle w:val="ConsPlusNormal"/>
              <w:jc w:val="right"/>
              <w:rPr>
                <w:sz w:val="18"/>
                <w:szCs w:val="18"/>
              </w:rPr>
            </w:pPr>
            <w:r w:rsidRPr="005E57A1">
              <w:rPr>
                <w:sz w:val="18"/>
                <w:szCs w:val="18"/>
              </w:rPr>
              <w:t>Приложение 7</w:t>
            </w:r>
          </w:p>
          <w:p w:rsidR="005E57A1" w:rsidRPr="005E57A1" w:rsidRDefault="005E57A1" w:rsidP="004518E3">
            <w:pPr>
              <w:pStyle w:val="ConsPlusNormal"/>
              <w:jc w:val="right"/>
              <w:rPr>
                <w:sz w:val="18"/>
                <w:szCs w:val="18"/>
              </w:rPr>
            </w:pPr>
            <w:r w:rsidRPr="005E57A1">
              <w:rPr>
                <w:sz w:val="18"/>
                <w:szCs w:val="18"/>
              </w:rPr>
              <w:t>к Тарифному соглашению по ОМС</w:t>
            </w:r>
          </w:p>
          <w:p w:rsidR="005E57A1" w:rsidRPr="0046283C" w:rsidRDefault="005E57A1" w:rsidP="004518E3">
            <w:pPr>
              <w:pStyle w:val="ConsPlusNormal"/>
              <w:jc w:val="right"/>
              <w:rPr>
                <w:sz w:val="24"/>
              </w:rPr>
            </w:pPr>
            <w:r w:rsidRPr="005E57A1">
              <w:rPr>
                <w:sz w:val="18"/>
                <w:szCs w:val="18"/>
              </w:rPr>
              <w:t>от «28» декабря 2020 года</w:t>
            </w:r>
          </w:p>
          <w:p w:rsidR="005E57A1" w:rsidRDefault="005E57A1" w:rsidP="00340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57A1" w:rsidRPr="005E57A1" w:rsidRDefault="005E57A1" w:rsidP="00340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показателей результативности деятельности медицинских организаций, имеющих прикрепившихся лиц, и критерии их оценки на 2021 год ГАУЗ СО "</w:t>
            </w:r>
            <w:proofErr w:type="spellStart"/>
            <w:r w:rsidRPr="00340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Шалинская</w:t>
            </w:r>
            <w:proofErr w:type="spellEnd"/>
            <w:r w:rsidRPr="00340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ЦГБ" </w:t>
            </w:r>
            <w:r w:rsidR="00933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3 </w:t>
            </w:r>
            <w:proofErr w:type="spellStart"/>
            <w:proofErr w:type="gramStart"/>
            <w:r w:rsidR="00933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</w:t>
            </w:r>
            <w:proofErr w:type="spellEnd"/>
            <w:proofErr w:type="gramEnd"/>
            <w:r w:rsidR="00933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2021г.</w:t>
            </w:r>
          </w:p>
          <w:p w:rsidR="005E57A1" w:rsidRPr="00340C18" w:rsidRDefault="005E57A1" w:rsidP="00340C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C18" w:rsidRPr="008623FA" w:rsidTr="005E57A1">
        <w:trPr>
          <w:trHeight w:val="157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оценки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показателя, критерии оценки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показателя для детского населения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показателя для взрослого населения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 для детского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для взрослого населения</w:t>
            </w:r>
          </w:p>
        </w:tc>
      </w:tr>
      <w:tr w:rsidR="00340C18" w:rsidRPr="008623FA" w:rsidTr="005E57A1">
        <w:trPr>
          <w:trHeight w:val="31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0C18" w:rsidRPr="008623FA" w:rsidTr="005E57A1">
        <w:trPr>
          <w:trHeight w:val="150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помощи профилактических мероприятий (профилактических осмотров и диспансеризации)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посещений в рамках профилактических осмотров и ди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пансеризации к плановому количеству посещений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профилактических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осмотров и ди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пансеризации 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85%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843" w:type="dxa"/>
            <w:hideMark/>
          </w:tcPr>
          <w:p w:rsidR="00340C18" w:rsidRPr="005E57A1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78,7 - </w:t>
            </w:r>
            <w:proofErr w:type="spell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профосмотры</w:t>
            </w:r>
            <w:proofErr w:type="spell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54,8- диспансеризация 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*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обращений в связи с заболеванием / плановое количество обращений в связи с заболеванием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90%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6141E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*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неотложной помощи АПП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посещений кабинетов неотложной помощи / плановое количество посещений кабинетов неотложной помощи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90%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E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планов по диспансерному наблюдению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количество посещений по диспансерному наблюдению / плановое количество посещений по диспансерному наблюдению 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41E8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6141E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пациентов с впервые выявленным диагнозом ЗНО на 1 и 2 стадии / общее количество пациентов с впервые выявленным диагнозом ЗНО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случаев ЗНО, выявленных впервые на 1 и 2 стадии, 56% и более - 100% выплаты, от 45% и до 56% - 50% выплаты, менее 45%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340C18" w:rsidRPr="008623FA" w:rsidTr="005E57A1">
        <w:trPr>
          <w:trHeight w:val="126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пациентов с впервые выявленным диагнозом ЗНО в 4 стадии, а также с визуальными локализациями ЗНО в 3 стадии / общее количество пациентов с впервые выявленным диагнозом ЗНО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случаев ЗНО, выявленных впервые в 4 стадии, а также с визуальными локализациями ЗНО в 3 стадии до 30% - 100% выплаты, более 30%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340C18" w:rsidRPr="008623FA" w:rsidTr="005E57A1">
        <w:trPr>
          <w:trHeight w:val="126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госпитализаций пациентов старше 45 лет с ОНМК и ОКС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госпитализаций лиц старше 45 лет с диагнозами ОНМК и ОКС (коды по МКБ-10 I61 - I64, I20.0, I21, I23) / численность прикрепленных лиц старше 45 лет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0,5% случаев - 100% выплаты, от 0,5% до 0,7% - 50% выплаты, более 0,7%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40C18" w:rsidRPr="008623FA" w:rsidTr="005E57A1">
        <w:trPr>
          <w:trHeight w:val="63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повторных инсультов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повторных в течение года ишемических инсультов / 10000 прикрепленного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0,88 случаев - 100% выплаты, от 0,88 до 0,95 - 50% выплаты, более 0,95 - 0%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40C18" w:rsidRPr="008623FA" w:rsidTr="005E57A1">
        <w:trPr>
          <w:trHeight w:val="412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жалоб, а также сообщений о недостоверности сведений оказания МП, признанных обоснованными / 10000 прикрепленного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жалоб и сообщений о недостоверности сведений 0 - 100% выплаты, от 0 до 0,25 - 50% выплаты, более 0,25 - 0%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320B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40C18" w:rsidRPr="008623FA" w:rsidTr="005E57A1">
        <w:trPr>
          <w:trHeight w:val="157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</w:t>
            </w:r>
            <w:r w:rsidR="004157AC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трахованных лиц из числа находящихся на диспансерном наблюдении (коды по МКБ I0 - I99), которым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оказана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СМП (по этим МКБ) / число застрахованных лиц, находящихся на диспансерном наблюдении (по этим МКБ)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5% ЗЛ,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СМП из числа находящихся на диспансерном наблюдении,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</w:tbl>
    <w:p w:rsidR="00D7206C" w:rsidRPr="008623FA" w:rsidRDefault="00D7206C"/>
    <w:sectPr w:rsidR="00D7206C" w:rsidRPr="008623FA" w:rsidSect="005E57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06" w:rsidRDefault="00981106" w:rsidP="005E57A1">
      <w:pPr>
        <w:spacing w:after="0" w:line="240" w:lineRule="auto"/>
      </w:pPr>
      <w:r>
        <w:separator/>
      </w:r>
    </w:p>
  </w:endnote>
  <w:endnote w:type="continuationSeparator" w:id="0">
    <w:p w:rsidR="00981106" w:rsidRDefault="00981106" w:rsidP="005E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06" w:rsidRDefault="00981106" w:rsidP="005E57A1">
      <w:pPr>
        <w:spacing w:after="0" w:line="240" w:lineRule="auto"/>
      </w:pPr>
      <w:r>
        <w:separator/>
      </w:r>
    </w:p>
  </w:footnote>
  <w:footnote w:type="continuationSeparator" w:id="0">
    <w:p w:rsidR="00981106" w:rsidRDefault="00981106" w:rsidP="005E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18"/>
    <w:rsid w:val="001427BE"/>
    <w:rsid w:val="00154A4C"/>
    <w:rsid w:val="00227C37"/>
    <w:rsid w:val="00264332"/>
    <w:rsid w:val="003058A4"/>
    <w:rsid w:val="00340C18"/>
    <w:rsid w:val="003425A4"/>
    <w:rsid w:val="003E2374"/>
    <w:rsid w:val="003F4D9C"/>
    <w:rsid w:val="004157AC"/>
    <w:rsid w:val="004158FA"/>
    <w:rsid w:val="004518E3"/>
    <w:rsid w:val="004C2022"/>
    <w:rsid w:val="004C5185"/>
    <w:rsid w:val="00545A11"/>
    <w:rsid w:val="005E57A1"/>
    <w:rsid w:val="006141E8"/>
    <w:rsid w:val="0077320B"/>
    <w:rsid w:val="007F6582"/>
    <w:rsid w:val="00823A56"/>
    <w:rsid w:val="00826516"/>
    <w:rsid w:val="008623FA"/>
    <w:rsid w:val="0093335C"/>
    <w:rsid w:val="0093380C"/>
    <w:rsid w:val="00981106"/>
    <w:rsid w:val="00BB14B8"/>
    <w:rsid w:val="00D61722"/>
    <w:rsid w:val="00D67B22"/>
    <w:rsid w:val="00D7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8E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table" w:styleId="a3">
    <w:name w:val="Table Grid"/>
    <w:basedOn w:val="a1"/>
    <w:uiPriority w:val="59"/>
    <w:rsid w:val="005E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7A1"/>
  </w:style>
  <w:style w:type="paragraph" w:styleId="a6">
    <w:name w:val="footer"/>
    <w:basedOn w:val="a"/>
    <w:link w:val="a7"/>
    <w:uiPriority w:val="99"/>
    <w:semiHidden/>
    <w:unhideWhenUsed/>
    <w:rsid w:val="005E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dcterms:created xsi:type="dcterms:W3CDTF">2021-04-21T06:53:00Z</dcterms:created>
  <dcterms:modified xsi:type="dcterms:W3CDTF">2021-04-21T11:27:00Z</dcterms:modified>
</cp:coreProperties>
</file>