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5D" w:rsidRPr="00A2477C" w:rsidRDefault="0056275D" w:rsidP="000149D0">
      <w:pPr>
        <w:spacing w:after="0"/>
        <w:jc w:val="center"/>
        <w:rPr>
          <w:rFonts w:ascii="Times New Roman" w:hAnsi="Times New Roman" w:cs="Times New Roman"/>
          <w:b/>
        </w:rPr>
      </w:pPr>
      <w:r w:rsidRPr="00A2477C">
        <w:rPr>
          <w:rFonts w:ascii="Times New Roman" w:hAnsi="Times New Roman" w:cs="Times New Roman"/>
          <w:b/>
        </w:rPr>
        <w:t>Корь. Профилактика.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 xml:space="preserve">Корь является классическим детским инфекционным заболеванием, вызываемым вирусом. В прежние времена корь встречалась чрезвычайно часто, но теперь заболеваемость снизилась до редких случаев благодаря массовой вакцинации. Корь может иметь тяжелое течение, особенно, у детей раннего возраста и даже приводить к смерти. Глобальная смертность от кори снижается каждый год, поскольку все больше детей получают вакцину, однако до сих пор ежегодно от этого заболевания погибает более 100 000 человек, большинство из них в возрасте до 5 лет. 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2477C">
        <w:rPr>
          <w:rFonts w:ascii="Times New Roman" w:hAnsi="Times New Roman" w:cs="Times New Roman"/>
        </w:rPr>
        <w:t xml:space="preserve">Высокая заболеваемость и </w:t>
      </w:r>
      <w:proofErr w:type="spellStart"/>
      <w:r w:rsidRPr="00A2477C">
        <w:rPr>
          <w:rFonts w:ascii="Times New Roman" w:hAnsi="Times New Roman" w:cs="Times New Roman"/>
        </w:rPr>
        <w:t>контагиозность</w:t>
      </w:r>
      <w:proofErr w:type="spellEnd"/>
      <w:r w:rsidRPr="00A2477C">
        <w:rPr>
          <w:rFonts w:ascii="Times New Roman" w:hAnsi="Times New Roman" w:cs="Times New Roman"/>
        </w:rPr>
        <w:t xml:space="preserve"> делают корь пятой причиной детской смертности. 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  <w:b/>
        </w:rPr>
      </w:pPr>
      <w:r w:rsidRPr="00A2477C">
        <w:rPr>
          <w:rFonts w:ascii="Times New Roman" w:hAnsi="Times New Roman" w:cs="Times New Roman"/>
          <w:b/>
        </w:rPr>
        <w:t>Симптомы кори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 xml:space="preserve">Инкубационный период при кори составляет от 10 до 14 дней. Симптомы кори включают в себя: </w:t>
      </w:r>
    </w:p>
    <w:p w:rsidR="0056275D" w:rsidRPr="00A2477C" w:rsidRDefault="00CE4CC2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>л</w:t>
      </w:r>
      <w:r w:rsidR="0056275D" w:rsidRPr="00A2477C">
        <w:rPr>
          <w:rFonts w:ascii="Times New Roman" w:hAnsi="Times New Roman" w:cs="Times New Roman"/>
        </w:rPr>
        <w:t>ихорадку, сухой кашель, насморк, боль в горле, конъю</w:t>
      </w:r>
      <w:r w:rsidRPr="00A2477C">
        <w:rPr>
          <w:rFonts w:ascii="Times New Roman" w:hAnsi="Times New Roman" w:cs="Times New Roman"/>
        </w:rPr>
        <w:t>н</w:t>
      </w:r>
      <w:r w:rsidR="0056275D" w:rsidRPr="00A2477C">
        <w:rPr>
          <w:rFonts w:ascii="Times New Roman" w:hAnsi="Times New Roman" w:cs="Times New Roman"/>
        </w:rPr>
        <w:t xml:space="preserve">ктивит. </w:t>
      </w:r>
      <w:r w:rsidRPr="00A2477C">
        <w:rPr>
          <w:rFonts w:ascii="Times New Roman" w:hAnsi="Times New Roman" w:cs="Times New Roman"/>
        </w:rPr>
        <w:t>На коже появляются м</w:t>
      </w:r>
      <w:r w:rsidR="0056275D" w:rsidRPr="00A2477C">
        <w:rPr>
          <w:rFonts w:ascii="Times New Roman" w:hAnsi="Times New Roman" w:cs="Times New Roman"/>
        </w:rPr>
        <w:t>аленькие белые пятна с голубовато-белым центром на красном фоне, располагающиеся на слизи</w:t>
      </w:r>
      <w:r w:rsidRPr="00A2477C">
        <w:rPr>
          <w:rFonts w:ascii="Times New Roman" w:hAnsi="Times New Roman" w:cs="Times New Roman"/>
        </w:rPr>
        <w:t>стой щек</w:t>
      </w:r>
      <w:r w:rsidR="00655F82" w:rsidRPr="00A2477C">
        <w:rPr>
          <w:rFonts w:ascii="Times New Roman" w:hAnsi="Times New Roman" w:cs="Times New Roman"/>
        </w:rPr>
        <w:t>, либо к</w:t>
      </w:r>
      <w:r w:rsidR="0056275D" w:rsidRPr="00A2477C">
        <w:rPr>
          <w:rFonts w:ascii="Times New Roman" w:hAnsi="Times New Roman" w:cs="Times New Roman"/>
        </w:rPr>
        <w:t>ожн</w:t>
      </w:r>
      <w:r w:rsidRPr="00A2477C">
        <w:rPr>
          <w:rFonts w:ascii="Times New Roman" w:hAnsi="Times New Roman" w:cs="Times New Roman"/>
        </w:rPr>
        <w:t xml:space="preserve">ая сыпь </w:t>
      </w:r>
      <w:r w:rsidR="0056275D" w:rsidRPr="00A2477C">
        <w:rPr>
          <w:rFonts w:ascii="Times New Roman" w:hAnsi="Times New Roman" w:cs="Times New Roman"/>
        </w:rPr>
        <w:t xml:space="preserve"> </w:t>
      </w:r>
      <w:r w:rsidR="00655F82" w:rsidRPr="00A2477C">
        <w:rPr>
          <w:rFonts w:ascii="Times New Roman" w:hAnsi="Times New Roman" w:cs="Times New Roman"/>
        </w:rPr>
        <w:t xml:space="preserve">может быть </w:t>
      </w:r>
      <w:r w:rsidR="0056275D" w:rsidRPr="00A2477C">
        <w:rPr>
          <w:rFonts w:ascii="Times New Roman" w:hAnsi="Times New Roman" w:cs="Times New Roman"/>
        </w:rPr>
        <w:t>в виде больших плоских</w:t>
      </w:r>
      <w:r w:rsidR="00655F82" w:rsidRPr="00A2477C">
        <w:rPr>
          <w:rFonts w:ascii="Times New Roman" w:hAnsi="Times New Roman" w:cs="Times New Roman"/>
        </w:rPr>
        <w:t xml:space="preserve"> пятен, которые часто сливаются и </w:t>
      </w:r>
      <w:r w:rsidR="000149D0" w:rsidRPr="00A2477C">
        <w:rPr>
          <w:rFonts w:ascii="Times New Roman" w:hAnsi="Times New Roman" w:cs="Times New Roman"/>
        </w:rPr>
        <w:t>начинаются с лица и далее распространяю</w:t>
      </w:r>
      <w:r w:rsidR="0056275D" w:rsidRPr="00A2477C">
        <w:rPr>
          <w:rFonts w:ascii="Times New Roman" w:hAnsi="Times New Roman" w:cs="Times New Roman"/>
        </w:rPr>
        <w:t>тся постепенно вниз, на туловище и конечности.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 xml:space="preserve">Заболевание имеет </w:t>
      </w:r>
      <w:proofErr w:type="gramStart"/>
      <w:r w:rsidRPr="00A2477C">
        <w:rPr>
          <w:rFonts w:ascii="Times New Roman" w:hAnsi="Times New Roman" w:cs="Times New Roman"/>
        </w:rPr>
        <w:t>определенную</w:t>
      </w:r>
      <w:proofErr w:type="gramEnd"/>
      <w:r w:rsidRPr="00A2477C">
        <w:rPr>
          <w:rFonts w:ascii="Times New Roman" w:hAnsi="Times New Roman" w:cs="Times New Roman"/>
        </w:rPr>
        <w:t xml:space="preserve"> </w:t>
      </w:r>
      <w:proofErr w:type="spellStart"/>
      <w:r w:rsidRPr="00A2477C">
        <w:rPr>
          <w:rFonts w:ascii="Times New Roman" w:hAnsi="Times New Roman" w:cs="Times New Roman"/>
        </w:rPr>
        <w:t>этапность</w:t>
      </w:r>
      <w:proofErr w:type="spellEnd"/>
      <w:r w:rsidRPr="00A2477C">
        <w:rPr>
          <w:rFonts w:ascii="Times New Roman" w:hAnsi="Times New Roman" w:cs="Times New Roman"/>
        </w:rPr>
        <w:t xml:space="preserve"> и </w:t>
      </w:r>
      <w:r w:rsidR="00655F82" w:rsidRPr="00A2477C">
        <w:rPr>
          <w:rFonts w:ascii="Times New Roman" w:hAnsi="Times New Roman" w:cs="Times New Roman"/>
        </w:rPr>
        <w:t xml:space="preserve">занимает 2-3 недели. </w:t>
      </w:r>
      <w:r w:rsidRPr="00A2477C">
        <w:rPr>
          <w:rFonts w:ascii="Times New Roman" w:hAnsi="Times New Roman" w:cs="Times New Roman"/>
        </w:rPr>
        <w:t>За</w:t>
      </w:r>
      <w:r w:rsidR="00CE4CC2" w:rsidRPr="00A2477C">
        <w:rPr>
          <w:rFonts w:ascii="Times New Roman" w:hAnsi="Times New Roman" w:cs="Times New Roman"/>
        </w:rPr>
        <w:t xml:space="preserve">ражение происходит </w:t>
      </w:r>
      <w:proofErr w:type="gramStart"/>
      <w:r w:rsidR="00CE4CC2" w:rsidRPr="00A2477C">
        <w:rPr>
          <w:rFonts w:ascii="Times New Roman" w:hAnsi="Times New Roman" w:cs="Times New Roman"/>
        </w:rPr>
        <w:t>в</w:t>
      </w:r>
      <w:r w:rsidRPr="00A2477C">
        <w:rPr>
          <w:rFonts w:ascii="Times New Roman" w:hAnsi="Times New Roman" w:cs="Times New Roman"/>
        </w:rPr>
        <w:t xml:space="preserve"> первые</w:t>
      </w:r>
      <w:proofErr w:type="gramEnd"/>
      <w:r w:rsidRPr="00A2477C">
        <w:rPr>
          <w:rFonts w:ascii="Times New Roman" w:hAnsi="Times New Roman" w:cs="Times New Roman"/>
        </w:rPr>
        <w:t xml:space="preserve"> 10 - 14 дней от контакта с зараженным ч</w:t>
      </w:r>
      <w:r w:rsidR="00655F82" w:rsidRPr="00A2477C">
        <w:rPr>
          <w:rFonts w:ascii="Times New Roman" w:hAnsi="Times New Roman" w:cs="Times New Roman"/>
        </w:rPr>
        <w:t>еловеком</w:t>
      </w:r>
      <w:r w:rsidRPr="00A2477C">
        <w:rPr>
          <w:rFonts w:ascii="Times New Roman" w:hAnsi="Times New Roman" w:cs="Times New Roman"/>
        </w:rPr>
        <w:t xml:space="preserve">. Первым симптомом кори обычно является легкая или средней интенсивности лихорадка, которая нередко сопровождается постоянным кашлем, насморком, конъюнктивитом и болью в горле. Эта стадия является относительно легкой и продолжается два-три дня. </w:t>
      </w:r>
    </w:p>
    <w:p w:rsidR="0056275D" w:rsidRPr="00A2477C" w:rsidRDefault="000149D0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 xml:space="preserve">Далее образуется сыпь, которая </w:t>
      </w:r>
      <w:r w:rsidR="0056275D" w:rsidRPr="00A2477C">
        <w:rPr>
          <w:rFonts w:ascii="Times New Roman" w:hAnsi="Times New Roman" w:cs="Times New Roman"/>
        </w:rPr>
        <w:t xml:space="preserve">состоит из маленьких красных пятен, некоторые из которых слегка приподняты над уровнем кожи (папулы). Скопления пятен и папул при кори придают коже диффузно-гиперемированный внешний вид. Сыпь сначала появляется на лице, особенно много ее за ушами и вдоль линии роста волос. 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 xml:space="preserve">В течение следующих нескольких дней сыпь распространяется вниз: на руки, туловище, затем на бедра, голени и стопы. Одновременно с появлением сыпи резко нарастает лихорадка, достигая 40-41 градуса. Сыпь длится до шести дней и постепенно исчезает, начиная с лица, затем с рук, туловища и в последнюю очередь – с бедер и стоп. </w:t>
      </w:r>
    </w:p>
    <w:p w:rsidR="000149D0" w:rsidRPr="00A2477C" w:rsidRDefault="0056275D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>Больной корью заразен около восьми дней: вирус начинает выделяться в окружающую среду за четыре дня до появления сыпи и заканч</w:t>
      </w:r>
      <w:r w:rsidR="00024D53" w:rsidRPr="00A2477C">
        <w:rPr>
          <w:rFonts w:ascii="Times New Roman" w:hAnsi="Times New Roman" w:cs="Times New Roman"/>
        </w:rPr>
        <w:t>ивает через четыре после</w:t>
      </w:r>
      <w:r w:rsidR="000149D0" w:rsidRPr="00A2477C">
        <w:rPr>
          <w:rFonts w:ascii="Times New Roman" w:hAnsi="Times New Roman" w:cs="Times New Roman"/>
        </w:rPr>
        <w:t xml:space="preserve"> появления первых элементов.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  <w:b/>
        </w:rPr>
      </w:pPr>
      <w:r w:rsidRPr="00A2477C">
        <w:rPr>
          <w:rFonts w:ascii="Times New Roman" w:hAnsi="Times New Roman" w:cs="Times New Roman"/>
          <w:b/>
        </w:rPr>
        <w:t>Профилактика кори</w:t>
      </w:r>
    </w:p>
    <w:p w:rsidR="0056275D" w:rsidRPr="00A2477C" w:rsidRDefault="0056275D" w:rsidP="000149D0">
      <w:pPr>
        <w:spacing w:after="0"/>
        <w:jc w:val="both"/>
        <w:rPr>
          <w:rFonts w:ascii="Times New Roman" w:hAnsi="Times New Roman" w:cs="Times New Roman"/>
        </w:rPr>
      </w:pPr>
      <w:r w:rsidRPr="00A2477C">
        <w:rPr>
          <w:rFonts w:ascii="Times New Roman" w:hAnsi="Times New Roman" w:cs="Times New Roman"/>
        </w:rPr>
        <w:t>Поскольку корь является очень з</w:t>
      </w:r>
      <w:r w:rsidR="00C15B71" w:rsidRPr="00A2477C">
        <w:rPr>
          <w:rFonts w:ascii="Times New Roman" w:hAnsi="Times New Roman" w:cs="Times New Roman"/>
        </w:rPr>
        <w:t>аразной за 4 дня до начала сыпи</w:t>
      </w:r>
      <w:r w:rsidRPr="00A2477C">
        <w:rPr>
          <w:rFonts w:ascii="Times New Roman" w:hAnsi="Times New Roman" w:cs="Times New Roman"/>
        </w:rPr>
        <w:t xml:space="preserve"> и 4 дня после ее начала – больной человек должен находиться в максимальной изоляции в этот период времени. Никаких посещений, визитов и встреч. Особенно важно изолировать </w:t>
      </w:r>
      <w:proofErr w:type="spellStart"/>
      <w:r w:rsidRPr="00A2477C">
        <w:rPr>
          <w:rFonts w:ascii="Times New Roman" w:hAnsi="Times New Roman" w:cs="Times New Roman"/>
        </w:rPr>
        <w:t>непривитых</w:t>
      </w:r>
      <w:proofErr w:type="spellEnd"/>
      <w:r w:rsidRPr="00A2477C">
        <w:rPr>
          <w:rFonts w:ascii="Times New Roman" w:hAnsi="Times New Roman" w:cs="Times New Roman"/>
        </w:rPr>
        <w:t xml:space="preserve"> людей от зараженного человека</w:t>
      </w:r>
      <w:r w:rsidR="00F15F14" w:rsidRPr="00A2477C">
        <w:rPr>
          <w:rFonts w:ascii="Times New Roman" w:hAnsi="Times New Roman" w:cs="Times New Roman"/>
        </w:rPr>
        <w:t xml:space="preserve">. Основное место в профилактике занимает </w:t>
      </w:r>
      <w:r w:rsidRPr="00A2477C">
        <w:rPr>
          <w:rFonts w:ascii="Times New Roman" w:hAnsi="Times New Roman" w:cs="Times New Roman"/>
        </w:rPr>
        <w:t xml:space="preserve"> </w:t>
      </w:r>
      <w:r w:rsidR="00F15F14" w:rsidRPr="00A2477C">
        <w:rPr>
          <w:rFonts w:ascii="Times New Roman" w:hAnsi="Times New Roman" w:cs="Times New Roman"/>
        </w:rPr>
        <w:t xml:space="preserve">вакцинация и введение иммуноглобулина. </w:t>
      </w:r>
      <w:r w:rsidRPr="00A2477C">
        <w:rPr>
          <w:rFonts w:ascii="Times New Roman" w:hAnsi="Times New Roman" w:cs="Times New Roman"/>
        </w:rPr>
        <w:t xml:space="preserve">Если Вы </w:t>
      </w:r>
      <w:r w:rsidR="00F15F14" w:rsidRPr="00A2477C">
        <w:rPr>
          <w:rFonts w:ascii="Times New Roman" w:hAnsi="Times New Roman" w:cs="Times New Roman"/>
        </w:rPr>
        <w:t>уже переболели корью ранее, то в</w:t>
      </w:r>
      <w:r w:rsidRPr="00A2477C">
        <w:rPr>
          <w:rFonts w:ascii="Times New Roman" w:hAnsi="Times New Roman" w:cs="Times New Roman"/>
        </w:rPr>
        <w:t xml:space="preserve">аш организм </w:t>
      </w:r>
      <w:r w:rsidR="00F15F14" w:rsidRPr="00A2477C">
        <w:rPr>
          <w:rFonts w:ascii="Times New Roman" w:hAnsi="Times New Roman" w:cs="Times New Roman"/>
        </w:rPr>
        <w:t>имеет пожизненный иммунитет</w:t>
      </w:r>
      <w:r w:rsidRPr="00A2477C">
        <w:rPr>
          <w:rFonts w:ascii="Times New Roman" w:hAnsi="Times New Roman" w:cs="Times New Roman"/>
        </w:rPr>
        <w:t xml:space="preserve">. Для всех остальных людей введение вакцины имеет крайне важное профилактическое значение. Вакцинация формирует и сохраняет так называемый коллективный иммунитет против кори. </w:t>
      </w:r>
    </w:p>
    <w:p w:rsidR="0056275D" w:rsidRPr="0056275D" w:rsidRDefault="0056275D" w:rsidP="0056275D">
      <w:pPr>
        <w:spacing w:after="0"/>
        <w:rPr>
          <w:sz w:val="20"/>
          <w:szCs w:val="20"/>
        </w:rPr>
      </w:pPr>
    </w:p>
    <w:sectPr w:rsidR="0056275D" w:rsidRPr="0056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D71"/>
    <w:multiLevelType w:val="hybridMultilevel"/>
    <w:tmpl w:val="2488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505A2"/>
    <w:multiLevelType w:val="hybridMultilevel"/>
    <w:tmpl w:val="8EC4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07"/>
    <w:rsid w:val="000149D0"/>
    <w:rsid w:val="00024D53"/>
    <w:rsid w:val="00241E14"/>
    <w:rsid w:val="00294107"/>
    <w:rsid w:val="00384627"/>
    <w:rsid w:val="003B2964"/>
    <w:rsid w:val="0056275D"/>
    <w:rsid w:val="00655F82"/>
    <w:rsid w:val="00677A3A"/>
    <w:rsid w:val="007E58C1"/>
    <w:rsid w:val="00A2477C"/>
    <w:rsid w:val="00AB09B7"/>
    <w:rsid w:val="00C15B71"/>
    <w:rsid w:val="00CE4CC2"/>
    <w:rsid w:val="00F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Татьяна Михайловна</dc:creator>
  <cp:keywords/>
  <dc:description/>
  <cp:lastModifiedBy>Пивоварова Татьяна Михайловна</cp:lastModifiedBy>
  <cp:revision>9</cp:revision>
  <cp:lastPrinted>2023-08-01T06:04:00Z</cp:lastPrinted>
  <dcterms:created xsi:type="dcterms:W3CDTF">2023-07-24T03:47:00Z</dcterms:created>
  <dcterms:modified xsi:type="dcterms:W3CDTF">2023-08-02T11:02:00Z</dcterms:modified>
</cp:coreProperties>
</file>