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C5" w:rsidRDefault="007563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к маркировке оборудования и инвентаря пищеблоков</w:t>
      </w:r>
    </w:p>
    <w:p w:rsidR="002F35FF" w:rsidRDefault="002F35FF" w:rsidP="006262FD">
      <w:pPr>
        <w:jc w:val="both"/>
      </w:pPr>
      <w:r>
        <w:t xml:space="preserve">Все требования к маркировке оборудования и инвентаря </w:t>
      </w:r>
      <w:proofErr w:type="gramStart"/>
      <w:r>
        <w:t>регламентированы  п.</w:t>
      </w:r>
      <w:proofErr w:type="gramEnd"/>
      <w:r>
        <w:t xml:space="preserve"> 3.2. </w:t>
      </w:r>
      <w:r w:rsidRPr="00BE6615">
        <w:t>СанПиН 2.3/2.4.3590-20 "Санитарно-эпидемиологические требования к организации общественного питания населения"</w:t>
      </w:r>
      <w:r>
        <w:t xml:space="preserve"> и п. 2.4.6.2. </w:t>
      </w:r>
      <w:r w:rsidRPr="00C62727">
        <w:t>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2F35FF" w:rsidRDefault="002F35FF" w:rsidP="006262FD">
      <w:pPr>
        <w:jc w:val="both"/>
        <w:rPr>
          <w:i/>
        </w:rPr>
      </w:pPr>
      <w:r w:rsidRPr="005C3BAA">
        <w:rPr>
          <w:i/>
        </w:rPr>
        <w:t xml:space="preserve">3.2. Для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оборудование, производственные столы, разделочный инвентарь (маркированный любым способом), многооборотные средства упаковки и кухонная посуда. </w:t>
      </w:r>
    </w:p>
    <w:p w:rsidR="002F35FF" w:rsidRDefault="002F35FF" w:rsidP="006262FD">
      <w:pPr>
        <w:jc w:val="both"/>
        <w:rPr>
          <w:i/>
        </w:rPr>
      </w:pPr>
      <w:r>
        <w:rPr>
          <w:i/>
        </w:rPr>
        <w:t>2.4.6.2. …</w:t>
      </w:r>
      <w:r w:rsidRPr="005C3BAA">
        <w:t xml:space="preserve"> </w:t>
      </w:r>
      <w:r w:rsidRPr="005C3BAA">
        <w:rPr>
          <w:i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</w:t>
      </w:r>
      <w:r>
        <w:rPr>
          <w:i/>
        </w:rPr>
        <w:t>…</w:t>
      </w:r>
    </w:p>
    <w:p w:rsidR="00C62727" w:rsidRDefault="00C62727" w:rsidP="006262FD">
      <w:pPr>
        <w:jc w:val="both"/>
      </w:pPr>
      <w:r>
        <w:t>Маркировке подлеж</w:t>
      </w:r>
      <w:r w:rsidR="005C3BAA">
        <w:t>ит в первую очередь разделочный инвентарь: ножи и доски. Они маркируются в зависимости от вида обрабатываемой продукции</w:t>
      </w:r>
      <w:r w:rsidR="00106C91">
        <w:t>, например: сырые овощи или вареные овощи и т.д.</w:t>
      </w:r>
    </w:p>
    <w:p w:rsidR="00106C91" w:rsidRDefault="00106C91" w:rsidP="006262FD">
      <w:pPr>
        <w:jc w:val="both"/>
      </w:pPr>
      <w:r>
        <w:t xml:space="preserve">Также промаркированы должны быть кухонная посуда, тара и гастроемкости для хранения и приготовления пищевой продукции, оборудование: производственные столы, мясорубки, протирочные машины, моечные ванны </w:t>
      </w:r>
    </w:p>
    <w:p w:rsidR="00E2745B" w:rsidRDefault="00A2139B" w:rsidP="006262FD">
      <w:pPr>
        <w:jc w:val="both"/>
      </w:pPr>
      <w:r>
        <w:t>Цель маркировки оборудования</w:t>
      </w:r>
      <w:r w:rsidR="00A13B43">
        <w:t xml:space="preserve"> -</w:t>
      </w:r>
      <w:r>
        <w:t xml:space="preserve"> </w:t>
      </w:r>
      <w:bookmarkStart w:id="0" w:name="_GoBack"/>
      <w:bookmarkEnd w:id="0"/>
      <w:r>
        <w:t>исключ</w:t>
      </w:r>
      <w:r w:rsidR="00195525">
        <w:t>ить</w:t>
      </w:r>
      <w:r>
        <w:t xml:space="preserve"> пересечения чистых и грязных потоков. </w:t>
      </w:r>
      <w:r w:rsidR="006A5860">
        <w:t>Н</w:t>
      </w:r>
      <w:r>
        <w:t>ельзя допускать использование одного и того же оборудования для обработки сырой и готовой продукции</w:t>
      </w:r>
      <w:r w:rsidR="006A5860">
        <w:t>.</w:t>
      </w:r>
      <w:r>
        <w:t xml:space="preserve"> </w:t>
      </w:r>
      <w:r w:rsidR="00E2745B">
        <w:t>Главная задача маркировки оборудования и инвентаря в пищеблоке- соблюдение поточности технологических процессов и исключение перекрестного загрязнения готовых блюд от сырой продукции.</w:t>
      </w:r>
    </w:p>
    <w:p w:rsidR="00E2745B" w:rsidRDefault="00E2745B" w:rsidP="006262FD">
      <w:pPr>
        <w:jc w:val="both"/>
      </w:pPr>
      <w:r>
        <w:t xml:space="preserve">Все сводится к </w:t>
      </w:r>
      <w:r w:rsidR="009B6C80">
        <w:t>тому,</w:t>
      </w:r>
      <w:r>
        <w:t xml:space="preserve"> чтобы не допустить бактериального обсеменения готовой продукции от необработанного сырья </w:t>
      </w:r>
    </w:p>
    <w:p w:rsidR="00A2139B" w:rsidRPr="00106C91" w:rsidRDefault="00A2139B"/>
    <w:sectPr w:rsidR="00A2139B" w:rsidRPr="0010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17"/>
    <w:rsid w:val="00106C91"/>
    <w:rsid w:val="00195525"/>
    <w:rsid w:val="001B23A1"/>
    <w:rsid w:val="002F35FF"/>
    <w:rsid w:val="00305977"/>
    <w:rsid w:val="003131DA"/>
    <w:rsid w:val="0044273C"/>
    <w:rsid w:val="004A4B5D"/>
    <w:rsid w:val="005C3BAA"/>
    <w:rsid w:val="006262FD"/>
    <w:rsid w:val="006A5860"/>
    <w:rsid w:val="00756317"/>
    <w:rsid w:val="008832B2"/>
    <w:rsid w:val="009B6C80"/>
    <w:rsid w:val="00A13B43"/>
    <w:rsid w:val="00A2139B"/>
    <w:rsid w:val="00A429AD"/>
    <w:rsid w:val="00A806F2"/>
    <w:rsid w:val="00BE6615"/>
    <w:rsid w:val="00C62727"/>
    <w:rsid w:val="00E2745B"/>
    <w:rsid w:val="00E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2E1C"/>
  <w15:chartTrackingRefBased/>
  <w15:docId w15:val="{BA1BEEBD-D539-4731-B20D-39BBDCDB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Фаюршина Асия Ильнуровна</dc:creator>
  <cp:keywords/>
  <dc:description/>
  <cp:lastModifiedBy>Фаюршина Асия Ильнуровна</cp:lastModifiedBy>
  <cp:revision>6</cp:revision>
  <dcterms:created xsi:type="dcterms:W3CDTF">2023-07-17T09:15:00Z</dcterms:created>
  <dcterms:modified xsi:type="dcterms:W3CDTF">2023-07-28T09:40:00Z</dcterms:modified>
</cp:coreProperties>
</file>