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31" w:rsidRPr="00562DD1" w:rsidRDefault="00CA4331" w:rsidP="0002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качества и доступности медицинской помощи</w:t>
      </w:r>
    </w:p>
    <w:p w:rsidR="00CA4331" w:rsidRPr="00562DD1" w:rsidRDefault="000252E0" w:rsidP="0002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</w:t>
      </w:r>
      <w:r w:rsidR="00CA4331"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 СО «Шалинская ЦГБ»</w:t>
      </w:r>
    </w:p>
    <w:p w:rsidR="00CA4331" w:rsidRPr="00562DD1" w:rsidRDefault="00C32968" w:rsidP="0002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973D0E"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331"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5F6BB7" w:rsidRPr="002D7172" w:rsidRDefault="005F6BB7" w:rsidP="0002740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701"/>
        <w:gridCol w:w="1246"/>
        <w:gridCol w:w="1589"/>
      </w:tblGrid>
      <w:tr w:rsidR="002D7172" w:rsidRPr="00565BDA" w:rsidTr="00B43ADC">
        <w:trPr>
          <w:trHeight w:val="9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>Номер строки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>Критерии доступности и качества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DA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 xml:space="preserve">Единица </w:t>
            </w:r>
          </w:p>
          <w:p w:rsidR="002D7172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72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>Целевое значение</w:t>
            </w:r>
          </w:p>
          <w:p w:rsidR="003776E4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 xml:space="preserve">на </w:t>
            </w:r>
          </w:p>
          <w:p w:rsidR="002D7172" w:rsidRPr="0067200F" w:rsidRDefault="00C32968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  <w:r w:rsidR="002D7172" w:rsidRPr="0067200F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72" w:rsidRPr="0067200F" w:rsidRDefault="00C32968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Фактическое значение 2022</w:t>
            </w:r>
            <w:r w:rsidR="002D7172" w:rsidRPr="0067200F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  <w:p w:rsidR="002D7172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D7172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2DD1" w:rsidRDefault="002D7172" w:rsidP="00027409">
            <w:pPr>
              <w:pStyle w:val="ConsPlusNormal"/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Раздел 1. КРИТЕРИИ КАЧЕСТВА МЕДИЦИНСКОЙ ПОМОЩИ</w:t>
            </w:r>
          </w:p>
        </w:tc>
      </w:tr>
      <w:tr w:rsidR="001E2495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впервые выявленных заболеваний при профилактических медицинских </w:t>
            </w:r>
            <w:r w:rsidR="0088508F" w:rsidRPr="00565BDA">
              <w:rPr>
                <w:color w:val="000000" w:themeColor="text1"/>
                <w:sz w:val="22"/>
                <w:szCs w:val="22"/>
              </w:rPr>
              <w:t xml:space="preserve">осмотрах </w:t>
            </w:r>
            <w:r w:rsidR="0088508F">
              <w:rPr>
                <w:color w:val="000000" w:themeColor="text1"/>
                <w:sz w:val="22"/>
                <w:szCs w:val="22"/>
              </w:rPr>
              <w:t>в</w:t>
            </w:r>
            <w:r>
              <w:rPr>
                <w:color w:val="000000" w:themeColor="text1"/>
                <w:sz w:val="22"/>
                <w:szCs w:val="22"/>
              </w:rPr>
              <w:t xml:space="preserve"> том числе  в рамках </w:t>
            </w:r>
            <w:r w:rsidRPr="00565BDA">
              <w:rPr>
                <w:color w:val="000000" w:themeColor="text1"/>
                <w:sz w:val="22"/>
                <w:szCs w:val="22"/>
              </w:rPr>
              <w:t xml:space="preserve">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2DD1" w:rsidRDefault="001E2495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C32968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5260A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15,9</w:t>
            </w:r>
          </w:p>
        </w:tc>
      </w:tr>
      <w:tr w:rsidR="001E2495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впервые выявленных заболеваний при профилактических медицинских осмотрах</w:t>
            </w:r>
            <w:r>
              <w:rPr>
                <w:color w:val="000000" w:themeColor="text1"/>
                <w:sz w:val="22"/>
                <w:szCs w:val="22"/>
              </w:rPr>
              <w:t xml:space="preserve"> несовершеннолетних  в </w:t>
            </w:r>
            <w:r w:rsidRPr="00565BDA">
              <w:rPr>
                <w:color w:val="000000" w:themeColor="text1"/>
                <w:sz w:val="22"/>
                <w:szCs w:val="22"/>
              </w:rPr>
              <w:t xml:space="preserve"> общем количестве впервые в жизни зарегистрированных заболеваний в течение года</w:t>
            </w:r>
            <w:r>
              <w:rPr>
                <w:color w:val="000000" w:themeColor="text1"/>
                <w:sz w:val="22"/>
                <w:szCs w:val="22"/>
              </w:rPr>
              <w:t xml:space="preserve"> у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2DD1" w:rsidRDefault="001E2495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C32968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5260A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9,7</w:t>
            </w:r>
          </w:p>
        </w:tc>
      </w:tr>
      <w:tr w:rsidR="001E2495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впервые выявленных онкологических заболеваний при профилактических медицинских осмотрах,  в т.</w:t>
            </w:r>
            <w:r w:rsidR="005260A5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ч. в рамках диспансеризации, в общем количестве впервые в жизни зарегистрированных онкологических заболеваний 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2DD1" w:rsidRDefault="001E2495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C32968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5260A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8,9</w:t>
            </w:r>
          </w:p>
        </w:tc>
      </w:tr>
      <w:tr w:rsidR="00C32968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68" w:rsidRDefault="00C32968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68" w:rsidRDefault="00C32968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впервые выявленных онкологических заболеваний при профилактических медицинских </w:t>
            </w:r>
            <w:r w:rsidR="0088508F">
              <w:rPr>
                <w:color w:val="000000" w:themeColor="text1"/>
                <w:sz w:val="22"/>
                <w:szCs w:val="22"/>
              </w:rPr>
              <w:t>осмотрах, в</w:t>
            </w:r>
            <w:r>
              <w:rPr>
                <w:color w:val="000000" w:themeColor="text1"/>
                <w:sz w:val="22"/>
                <w:szCs w:val="22"/>
              </w:rPr>
              <w:t xml:space="preserve"> т. ч. в рамках диспансеризации, от общего количества лиц, прошедших указанные осмотры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68" w:rsidRPr="00562DD1" w:rsidRDefault="00C91E30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68" w:rsidRDefault="00C32968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68" w:rsidRDefault="005260A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0,4</w:t>
            </w:r>
          </w:p>
        </w:tc>
      </w:tr>
      <w:tr w:rsidR="001E2495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C32968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2DD1" w:rsidRDefault="001E2495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C32968" w:rsidP="001E249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5260A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87,3</w:t>
            </w:r>
          </w:p>
        </w:tc>
      </w:tr>
      <w:tr w:rsidR="001E2495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C32968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2DD1" w:rsidRDefault="001E2495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C32968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5260A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1E2495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C32968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2DD1" w:rsidRDefault="001E2495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C32968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1E2495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1E2495" w:rsidRDefault="001E2495" w:rsidP="00757BD8">
            <w:pPr>
              <w:pStyle w:val="ConsPlusNormal"/>
              <w:ind w:left="-174" w:right="-204" w:firstLine="174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стентирование коронарных артерий</w:t>
            </w:r>
            <w:r>
              <w:rPr>
                <w:color w:val="000000" w:themeColor="text1"/>
                <w:sz w:val="22"/>
                <w:szCs w:val="22"/>
              </w:rPr>
              <w:t xml:space="preserve"> в учреждении не проводится</w:t>
            </w:r>
          </w:p>
        </w:tc>
      </w:tr>
      <w:tr w:rsidR="00246FD1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1" w:rsidRPr="00565BDA" w:rsidRDefault="00C32968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1" w:rsidRPr="00565BDA" w:rsidRDefault="00246FD1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1" w:rsidRPr="00562DD1" w:rsidRDefault="00246FD1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1" w:rsidRDefault="00C32968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1" w:rsidRDefault="006721C9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46,6</w:t>
            </w:r>
          </w:p>
        </w:tc>
      </w:tr>
      <w:tr w:rsidR="0046071A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C32968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46071A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пациентов с острым инфарктом миокарда, которым проведена тромболитическая терапия, в общем количестве пациентов с острым инфарктом </w:t>
            </w:r>
            <w:r w:rsidRPr="00565BDA">
              <w:rPr>
                <w:color w:val="000000" w:themeColor="text1"/>
                <w:sz w:val="22"/>
                <w:szCs w:val="22"/>
              </w:rPr>
              <w:lastRenderedPageBreak/>
              <w:t>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2DD1" w:rsidRDefault="0046071A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C32968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Default="006721C9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46071A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C32968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46071A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2DD1" w:rsidRDefault="0046071A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A54A14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Default="006721C9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6721C9" w:rsidRDefault="006721C9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1C9">
              <w:rPr>
                <w:rFonts w:eastAsia="MS Mincho"/>
                <w:bCs/>
                <w:sz w:val="22"/>
                <w:szCs w:val="22"/>
              </w:rPr>
              <w:t>не лостижение показателей объясняется значительной удаленностью от ПСО (124 км), поздним обращением пациентов</w:t>
            </w:r>
          </w:p>
        </w:tc>
      </w:tr>
      <w:tr w:rsidR="0046071A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A54A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46071A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2DD1" w:rsidRDefault="0046071A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A54A14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Default="0046071A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46071A" w:rsidRDefault="0046071A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Тромболизис не проводится по причине отсутствия КТ</w:t>
            </w:r>
          </w:p>
        </w:tc>
      </w:tr>
      <w:tr w:rsidR="00D632F7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F7" w:rsidRPr="00565BDA" w:rsidRDefault="00A54A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F7" w:rsidRPr="00565BDA" w:rsidRDefault="00D632F7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F7" w:rsidRPr="00562DD1" w:rsidRDefault="00D632F7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F7" w:rsidRPr="00565BDA" w:rsidRDefault="00A54A14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F7" w:rsidRDefault="00D632F7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D632F7" w:rsidRDefault="00D632F7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Тромболизис не проводится по причине отсутствия КТ</w:t>
            </w:r>
          </w:p>
        </w:tc>
      </w:tr>
      <w:tr w:rsidR="00C02214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5BDA" w:rsidRDefault="00A54A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Default="00C02214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пациентов 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2DD1" w:rsidRDefault="00C02214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 xml:space="preserve"> 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Default="00A54A14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Default="00A54A14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A54A14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A54A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975DF9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случаев госпитализации с диагнозом «Бронхиальная астма»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Pr="00562DD1" w:rsidRDefault="00975DF9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100 тыс. человек в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975DF9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C76299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131</w:t>
            </w:r>
          </w:p>
        </w:tc>
      </w:tr>
      <w:tr w:rsidR="00A54A14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A54A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975DF9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случаев госпитализации с диагнозом «Хроническая обструктивная болезнь легких»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Pr="00562DD1" w:rsidRDefault="00975DF9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100 тыс. человек в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975DF9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C76299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110</w:t>
            </w:r>
          </w:p>
        </w:tc>
      </w:tr>
      <w:tr w:rsidR="00A54A14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A54A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975DF9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случаев госпитализации с диагнозом «Хроническая сердечная недостаточность»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Pr="00562DD1" w:rsidRDefault="00975DF9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100 тыс. человек в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975DF9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C76299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193</w:t>
            </w:r>
          </w:p>
        </w:tc>
      </w:tr>
      <w:tr w:rsidR="00A54A14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A54A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415443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случаев госпитализации с диагнозом «Гипертоническая болезнь»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Pr="00562DD1" w:rsidRDefault="00415443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100 тыс. человек в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415443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C76299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293</w:t>
            </w:r>
          </w:p>
        </w:tc>
      </w:tr>
      <w:tr w:rsidR="00A54A14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A54A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415443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случаев госпитализации с диагнозом «Сахарный диабет»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Pr="00562DD1" w:rsidRDefault="00415443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100 тыс. человек в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415443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C76299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</w:t>
            </w:r>
            <w:bookmarkStart w:id="0" w:name="_GoBack"/>
            <w:bookmarkEnd w:id="0"/>
          </w:p>
        </w:tc>
      </w:tr>
      <w:tr w:rsidR="00A54A14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A54A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415443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пациентов прооперированных в течение 2 дней после поступления в стационар по поводу перелома шейки бедра, от общего количества прооперированных по поводу указанного заболевания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Pr="00562DD1" w:rsidRDefault="00415443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415443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4" w:rsidRDefault="004B47BF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02214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5BDA" w:rsidRDefault="00A54A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5BDA" w:rsidRDefault="00C02214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Количество обоснованных жалоб, в том числе на </w:t>
            </w:r>
            <w:r>
              <w:rPr>
                <w:color w:val="000000" w:themeColor="text1"/>
                <w:sz w:val="22"/>
                <w:szCs w:val="22"/>
              </w:rPr>
              <w:t xml:space="preserve">не соблюдение сроков ожидания оказания и </w:t>
            </w:r>
            <w:r w:rsidRPr="00565BDA">
              <w:rPr>
                <w:color w:val="000000" w:themeColor="text1"/>
                <w:sz w:val="22"/>
                <w:szCs w:val="22"/>
              </w:rPr>
              <w:t>отказ в оказании медицинской помощи, предоставляемой в рамках Программы</w:t>
            </w:r>
            <w:r w:rsidR="00A54A14">
              <w:rPr>
                <w:color w:val="000000" w:themeColor="text1"/>
                <w:sz w:val="22"/>
                <w:szCs w:val="22"/>
              </w:rPr>
              <w:t xml:space="preserve"> ТПГГ СО на 2023</w:t>
            </w:r>
            <w:r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2DD1" w:rsidRDefault="00C02214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абсолютное количество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5BDA" w:rsidRDefault="00A54A14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450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Default="00A54A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C02214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5BDA" w:rsidRDefault="00084C1F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Default="00C022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Раздел 2. КРИТЕРИИ ДОСТУПНОСТИ МЕДИЦИНСКОЙ ПОМОЩИ</w:t>
            </w:r>
          </w:p>
        </w:tc>
      </w:tr>
      <w:tr w:rsidR="00C02214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Default="00084C1F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5BDA" w:rsidRDefault="00C02214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Удовлетворенность населения </w:t>
            </w:r>
            <w:r w:rsidR="00084C1F">
              <w:rPr>
                <w:color w:val="000000" w:themeColor="text1"/>
                <w:sz w:val="22"/>
                <w:szCs w:val="22"/>
              </w:rPr>
              <w:t>доступностью медицинской помощи</w:t>
            </w:r>
            <w:r w:rsidRPr="00565BDA">
              <w:rPr>
                <w:color w:val="000000" w:themeColor="text1"/>
                <w:sz w:val="22"/>
                <w:szCs w:val="22"/>
              </w:rPr>
              <w:t xml:space="preserve">, </w:t>
            </w:r>
            <w:r w:rsidR="006721C9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2DD1" w:rsidRDefault="00C02214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 от числа опрошенных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5BDA" w:rsidRDefault="00084C1F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84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Default="006721C9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EC4868">
              <w:rPr>
                <w:color w:val="000000" w:themeColor="text1"/>
                <w:sz w:val="22"/>
                <w:szCs w:val="22"/>
              </w:rPr>
              <w:t>6,1</w:t>
            </w:r>
          </w:p>
        </w:tc>
      </w:tr>
      <w:tr w:rsidR="00C20179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Default="00084C1F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Pr="00565BDA" w:rsidRDefault="00C20179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  <w:r w:rsidR="00084C1F">
              <w:rPr>
                <w:color w:val="000000" w:themeColor="text1"/>
                <w:sz w:val="22"/>
                <w:szCs w:val="22"/>
              </w:rPr>
              <w:t xml:space="preserve">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Pr="00562DD1" w:rsidRDefault="00C20179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Default="00084C1F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Default="004B47BF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</w:t>
            </w:r>
          </w:p>
        </w:tc>
      </w:tr>
      <w:tr w:rsidR="00C20179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Default="00084C1F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Pr="00565BDA" w:rsidRDefault="00C20179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  <w:r>
              <w:rPr>
                <w:color w:val="000000" w:themeColor="text1"/>
                <w:sz w:val="22"/>
                <w:szCs w:val="22"/>
              </w:rPr>
              <w:t xml:space="preserve">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Pr="00562DD1" w:rsidRDefault="00C20179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Pr="00565BDA" w:rsidRDefault="00084C1F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Default="004B47BF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</w:t>
            </w:r>
          </w:p>
        </w:tc>
      </w:tr>
      <w:tr w:rsidR="00330405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5" w:rsidRPr="00565BDA" w:rsidRDefault="00084C1F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5" w:rsidRPr="00565BDA" w:rsidRDefault="00330405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пациентов, получивших специализированную медицинскую помощь в ста</w:t>
            </w:r>
            <w:r>
              <w:rPr>
                <w:color w:val="000000" w:themeColor="text1"/>
                <w:sz w:val="22"/>
                <w:szCs w:val="22"/>
              </w:rPr>
              <w:t xml:space="preserve">ционарных условиях в </w:t>
            </w:r>
            <w:r w:rsidRPr="00565BDA">
              <w:rPr>
                <w:color w:val="000000" w:themeColor="text1"/>
                <w:sz w:val="22"/>
                <w:szCs w:val="22"/>
              </w:rPr>
              <w:t xml:space="preserve"> медицинских организациях,</w:t>
            </w:r>
            <w:r>
              <w:rPr>
                <w:color w:val="000000" w:themeColor="text1"/>
                <w:sz w:val="22"/>
                <w:szCs w:val="22"/>
              </w:rPr>
              <w:t xml:space="preserve"> подведомственных федеральным органам государственной власти,</w:t>
            </w:r>
            <w:r w:rsidRPr="00565BDA">
              <w:rPr>
                <w:color w:val="000000" w:themeColor="text1"/>
                <w:sz w:val="22"/>
                <w:szCs w:val="22"/>
              </w:rPr>
              <w:t xml:space="preserve"> в общем количестве пациентов, которым была оказана медицинская помощь в стационарных условиях в рамках т</w:t>
            </w:r>
            <w:r w:rsidR="00084C1F">
              <w:rPr>
                <w:color w:val="000000" w:themeColor="text1"/>
                <w:sz w:val="22"/>
                <w:szCs w:val="22"/>
              </w:rPr>
              <w:t>ерриториальной программы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5" w:rsidRPr="00562DD1" w:rsidRDefault="00330405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5" w:rsidRPr="00565BDA" w:rsidRDefault="00084C1F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5" w:rsidRDefault="00EC4868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0,05</w:t>
            </w:r>
          </w:p>
        </w:tc>
      </w:tr>
      <w:tr w:rsidR="005C33CA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Pr="00565BDA" w:rsidRDefault="005075E9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Pr="00565BDA" w:rsidRDefault="005C33CA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посещений выездной патронажной службой на дому для оказания паллиативной медицинской помощи </w:t>
            </w:r>
            <w:r>
              <w:rPr>
                <w:color w:val="000000" w:themeColor="text1"/>
                <w:sz w:val="22"/>
                <w:szCs w:val="22"/>
              </w:rPr>
              <w:t xml:space="preserve">детскому </w:t>
            </w:r>
            <w:r w:rsidRPr="00565BDA">
              <w:rPr>
                <w:color w:val="000000" w:themeColor="text1"/>
                <w:sz w:val="22"/>
                <w:szCs w:val="22"/>
              </w:rPr>
              <w:t xml:space="preserve"> населению в общем количестве посещений по паллиативной медицинской помощи </w:t>
            </w:r>
            <w:r>
              <w:rPr>
                <w:color w:val="000000" w:themeColor="text1"/>
                <w:sz w:val="22"/>
                <w:szCs w:val="22"/>
              </w:rPr>
              <w:t xml:space="preserve">детскому </w:t>
            </w:r>
            <w:r w:rsidRPr="00565BDA">
              <w:rPr>
                <w:color w:val="000000" w:themeColor="text1"/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Pr="00562DD1" w:rsidRDefault="005C33CA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Pr="00565BDA" w:rsidRDefault="005075E9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0A" w:rsidRDefault="00EC4868" w:rsidP="005D7C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EC4868" w:rsidRDefault="00EC4868" w:rsidP="005D7C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оказания паллиативной медицинской помощи </w:t>
            </w:r>
            <w:r>
              <w:rPr>
                <w:color w:val="000000" w:themeColor="text1"/>
                <w:sz w:val="22"/>
                <w:szCs w:val="22"/>
              </w:rPr>
              <w:t xml:space="preserve">детскому </w:t>
            </w:r>
            <w:r w:rsidRPr="00565BDA">
              <w:rPr>
                <w:color w:val="000000" w:themeColor="text1"/>
                <w:sz w:val="22"/>
                <w:szCs w:val="22"/>
              </w:rPr>
              <w:t xml:space="preserve"> населению</w:t>
            </w:r>
            <w:r>
              <w:rPr>
                <w:color w:val="000000" w:themeColor="text1"/>
                <w:sz w:val="22"/>
                <w:szCs w:val="22"/>
              </w:rPr>
              <w:t xml:space="preserve"> осуществляется</w:t>
            </w:r>
            <w:r w:rsidRPr="00565BDA">
              <w:rPr>
                <w:color w:val="000000" w:themeColor="text1"/>
                <w:sz w:val="22"/>
                <w:szCs w:val="22"/>
              </w:rPr>
              <w:t xml:space="preserve"> выездной патронажной службой</w:t>
            </w:r>
            <w:r>
              <w:rPr>
                <w:color w:val="000000" w:themeColor="text1"/>
                <w:sz w:val="22"/>
                <w:szCs w:val="22"/>
              </w:rPr>
              <w:t xml:space="preserve"> ГАУЗ СО ДГБ г. Первоуральск</w:t>
            </w:r>
          </w:p>
        </w:tc>
      </w:tr>
      <w:tr w:rsidR="005C33CA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Pr="00565BDA" w:rsidRDefault="00E40E2E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Default="005C33CA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Число пациентов, которым оказана паллиативная медицинская помощь по месту их фактического пребывания за пределами субъекта РФ, на территории которого указанные пациенты зарегистрированы по месту жительства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Pr="00562DD1" w:rsidRDefault="005C33CA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абсолютное количество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Pr="00565BDA" w:rsidRDefault="00E40E2E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Default="00EC4868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475AEC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E40E2E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475AEC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Число пациентов, зарегистрированных на территории Свердловской области по месту жительства за оказание паллиативной медицинской помощи которым в медицинских организациях других субъектах  РФ  компенсированы затраты на основании межрегионального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2DD1" w:rsidRDefault="00475AEC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абсолютное количество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E40E2E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Default="00EC4868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E40E2E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Default="00E40E2E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Default="00E40E2E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пациентов, страдающих хроническими неинфекционными заболеваниями, взятых под диспансерное  наблюдение, в общем количестве пациентов страдающих хроническими неинфекционными заболеваниями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Pr="00562DD1" w:rsidRDefault="00E40E2E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Default="00E40E2E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Default="00F14850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78,3</w:t>
            </w:r>
          </w:p>
        </w:tc>
      </w:tr>
      <w:tr w:rsidR="00E40E2E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Default="00E40E2E" w:rsidP="00E40E2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Default="00E40E2E" w:rsidP="00E40E2E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Pr="00562DD1" w:rsidRDefault="00E40E2E" w:rsidP="00E40E2E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Default="00E40E2E" w:rsidP="00E40E2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Default="00F14850" w:rsidP="00E40E2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73,4</w:t>
            </w:r>
          </w:p>
        </w:tc>
      </w:tr>
      <w:tr w:rsidR="00E40E2E" w:rsidRPr="00565BDA" w:rsidTr="00B43AD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Pr="00565BDA" w:rsidRDefault="00E40E2E" w:rsidP="00E40E2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Default="00E40E2E" w:rsidP="00E40E2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0"/>
                <w:szCs w:val="20"/>
              </w:rPr>
              <w:t>Раздел 3. КРИТЕРИИ ОЦЕНКИ ЭФФЕКТИВНОСТИ ДЕЯТЕЛЬНОСТИ</w:t>
            </w:r>
          </w:p>
        </w:tc>
      </w:tr>
      <w:tr w:rsidR="00E40E2E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Pr="00565BDA" w:rsidRDefault="00E40E2E" w:rsidP="00E40E2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Pr="00565BDA" w:rsidRDefault="00E40E2E" w:rsidP="00E40E2E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Выполнение функции врачебной должности,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Pr="00562DD1" w:rsidRDefault="00E40E2E" w:rsidP="00E40E2E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 xml:space="preserve">число амбулаторных посещений в год на одну занятую должность (без учета среднего медицинского персонала, занимающего врачебные </w:t>
            </w:r>
            <w:r w:rsidRPr="00562DD1">
              <w:rPr>
                <w:color w:val="000000" w:themeColor="text1"/>
                <w:sz w:val="20"/>
                <w:szCs w:val="20"/>
              </w:rPr>
              <w:lastRenderedPageBreak/>
              <w:t>должности)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Pr="00565BDA" w:rsidRDefault="00E40E2E" w:rsidP="00E40E2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Pr="00565BDA" w:rsidRDefault="004B47BF" w:rsidP="00E40E2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1645</w:t>
            </w:r>
          </w:p>
        </w:tc>
      </w:tr>
      <w:tr w:rsidR="00E40E2E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Pr="00565BDA" w:rsidRDefault="00E40E2E" w:rsidP="00E40E2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Pr="00565BDA" w:rsidRDefault="00E40E2E" w:rsidP="00E40E2E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Среднегодовая занятость койки,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Pr="00562DD1" w:rsidRDefault="00E40E2E" w:rsidP="00E40E2E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дней в году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Pr="00565BDA" w:rsidRDefault="00BD59F6" w:rsidP="00E40E2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E" w:rsidRPr="00565BDA" w:rsidRDefault="00D957E0" w:rsidP="00E40E2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156,7</w:t>
            </w:r>
          </w:p>
        </w:tc>
      </w:tr>
    </w:tbl>
    <w:p w:rsidR="002D7172" w:rsidRPr="00565BDA" w:rsidRDefault="002D7172" w:rsidP="00027409">
      <w:pPr>
        <w:pStyle w:val="ConsPlusNormal"/>
        <w:rPr>
          <w:color w:val="000000" w:themeColor="text1"/>
          <w:sz w:val="22"/>
          <w:szCs w:val="22"/>
        </w:rPr>
      </w:pPr>
    </w:p>
    <w:p w:rsidR="002D7172" w:rsidRPr="00565BDA" w:rsidRDefault="002D7172" w:rsidP="00027409">
      <w:pPr>
        <w:pStyle w:val="ConsPlusNormal"/>
        <w:rPr>
          <w:color w:val="000000" w:themeColor="text1"/>
          <w:sz w:val="22"/>
          <w:szCs w:val="22"/>
        </w:rPr>
      </w:pPr>
    </w:p>
    <w:sectPr w:rsidR="002D7172" w:rsidRPr="00565BDA" w:rsidSect="00562DD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12" w:rsidRDefault="003D3212" w:rsidP="00CA4331">
      <w:pPr>
        <w:spacing w:after="0" w:line="240" w:lineRule="auto"/>
      </w:pPr>
      <w:r>
        <w:separator/>
      </w:r>
    </w:p>
  </w:endnote>
  <w:endnote w:type="continuationSeparator" w:id="0">
    <w:p w:rsidR="003D3212" w:rsidRDefault="003D3212" w:rsidP="00CA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12" w:rsidRDefault="003D3212" w:rsidP="00CA4331">
      <w:pPr>
        <w:spacing w:after="0" w:line="240" w:lineRule="auto"/>
      </w:pPr>
      <w:r>
        <w:separator/>
      </w:r>
    </w:p>
  </w:footnote>
  <w:footnote w:type="continuationSeparator" w:id="0">
    <w:p w:rsidR="003D3212" w:rsidRDefault="003D3212" w:rsidP="00CA4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992"/>
    <w:rsid w:val="000040BC"/>
    <w:rsid w:val="00010BE4"/>
    <w:rsid w:val="00013BED"/>
    <w:rsid w:val="000252E0"/>
    <w:rsid w:val="00027409"/>
    <w:rsid w:val="000379E2"/>
    <w:rsid w:val="0005174A"/>
    <w:rsid w:val="00062796"/>
    <w:rsid w:val="00073667"/>
    <w:rsid w:val="00084C1F"/>
    <w:rsid w:val="000D0D77"/>
    <w:rsid w:val="000F3A70"/>
    <w:rsid w:val="000F7F27"/>
    <w:rsid w:val="001C669D"/>
    <w:rsid w:val="001E2495"/>
    <w:rsid w:val="00241E5D"/>
    <w:rsid w:val="00246FD1"/>
    <w:rsid w:val="00252048"/>
    <w:rsid w:val="0028543B"/>
    <w:rsid w:val="002D7172"/>
    <w:rsid w:val="00327363"/>
    <w:rsid w:val="00330405"/>
    <w:rsid w:val="00332872"/>
    <w:rsid w:val="00367594"/>
    <w:rsid w:val="003776E4"/>
    <w:rsid w:val="003D3212"/>
    <w:rsid w:val="00407DA4"/>
    <w:rsid w:val="00415443"/>
    <w:rsid w:val="00422C9A"/>
    <w:rsid w:val="00433B81"/>
    <w:rsid w:val="0046071A"/>
    <w:rsid w:val="00461A2C"/>
    <w:rsid w:val="00475AEC"/>
    <w:rsid w:val="004B47BF"/>
    <w:rsid w:val="004D7393"/>
    <w:rsid w:val="004E600F"/>
    <w:rsid w:val="005032CD"/>
    <w:rsid w:val="005075E9"/>
    <w:rsid w:val="0051398A"/>
    <w:rsid w:val="005260A5"/>
    <w:rsid w:val="005456A4"/>
    <w:rsid w:val="005576C2"/>
    <w:rsid w:val="00562DD1"/>
    <w:rsid w:val="00565BDA"/>
    <w:rsid w:val="00587601"/>
    <w:rsid w:val="005B3803"/>
    <w:rsid w:val="005C33CA"/>
    <w:rsid w:val="005C454B"/>
    <w:rsid w:val="005C7805"/>
    <w:rsid w:val="005D1106"/>
    <w:rsid w:val="005D7C0A"/>
    <w:rsid w:val="005F6BB7"/>
    <w:rsid w:val="00614F1B"/>
    <w:rsid w:val="006218D2"/>
    <w:rsid w:val="00641162"/>
    <w:rsid w:val="0067200F"/>
    <w:rsid w:val="006721C9"/>
    <w:rsid w:val="00681526"/>
    <w:rsid w:val="00693992"/>
    <w:rsid w:val="00693C5C"/>
    <w:rsid w:val="006F1255"/>
    <w:rsid w:val="00730676"/>
    <w:rsid w:val="00733B99"/>
    <w:rsid w:val="007918F0"/>
    <w:rsid w:val="007B56E7"/>
    <w:rsid w:val="007E4681"/>
    <w:rsid w:val="007F0E1B"/>
    <w:rsid w:val="00827CD5"/>
    <w:rsid w:val="008474E3"/>
    <w:rsid w:val="0088508F"/>
    <w:rsid w:val="008A518C"/>
    <w:rsid w:val="008B0B5B"/>
    <w:rsid w:val="008E7095"/>
    <w:rsid w:val="00905E53"/>
    <w:rsid w:val="0091671B"/>
    <w:rsid w:val="00936D67"/>
    <w:rsid w:val="00973D0E"/>
    <w:rsid w:val="00975DF9"/>
    <w:rsid w:val="00A26A9B"/>
    <w:rsid w:val="00A421DD"/>
    <w:rsid w:val="00A54A14"/>
    <w:rsid w:val="00A97CF6"/>
    <w:rsid w:val="00AB60AD"/>
    <w:rsid w:val="00AF1F97"/>
    <w:rsid w:val="00B24A29"/>
    <w:rsid w:val="00B43ADC"/>
    <w:rsid w:val="00B51EE2"/>
    <w:rsid w:val="00B53AD0"/>
    <w:rsid w:val="00BD59F6"/>
    <w:rsid w:val="00BD76AF"/>
    <w:rsid w:val="00BF32E7"/>
    <w:rsid w:val="00C02214"/>
    <w:rsid w:val="00C20179"/>
    <w:rsid w:val="00C32968"/>
    <w:rsid w:val="00C43D74"/>
    <w:rsid w:val="00C44F25"/>
    <w:rsid w:val="00C76299"/>
    <w:rsid w:val="00C77DD6"/>
    <w:rsid w:val="00C824C3"/>
    <w:rsid w:val="00C91E30"/>
    <w:rsid w:val="00CA4331"/>
    <w:rsid w:val="00CD7811"/>
    <w:rsid w:val="00D019C2"/>
    <w:rsid w:val="00D044AD"/>
    <w:rsid w:val="00D05178"/>
    <w:rsid w:val="00D15526"/>
    <w:rsid w:val="00D37E3E"/>
    <w:rsid w:val="00D632F7"/>
    <w:rsid w:val="00D7206C"/>
    <w:rsid w:val="00D91E0A"/>
    <w:rsid w:val="00D957E0"/>
    <w:rsid w:val="00DA4523"/>
    <w:rsid w:val="00DA7286"/>
    <w:rsid w:val="00DB3ADC"/>
    <w:rsid w:val="00DC1F53"/>
    <w:rsid w:val="00E40E2E"/>
    <w:rsid w:val="00E612AE"/>
    <w:rsid w:val="00E70E01"/>
    <w:rsid w:val="00EC4868"/>
    <w:rsid w:val="00F03FF8"/>
    <w:rsid w:val="00F139E7"/>
    <w:rsid w:val="00F14850"/>
    <w:rsid w:val="00F25361"/>
    <w:rsid w:val="00FA1B5A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1BCB9-826E-4906-97D5-14BA06E0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1C669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C669D"/>
    <w:pPr>
      <w:shd w:val="clear" w:color="auto" w:fill="FFFFFF"/>
      <w:spacing w:after="0" w:line="240" w:lineRule="atLeast"/>
      <w:ind w:hanging="24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1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331"/>
  </w:style>
  <w:style w:type="paragraph" w:styleId="a8">
    <w:name w:val="footer"/>
    <w:basedOn w:val="a"/>
    <w:link w:val="a9"/>
    <w:uiPriority w:val="99"/>
    <w:unhideWhenUsed/>
    <w:rsid w:val="00CA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331"/>
  </w:style>
  <w:style w:type="paragraph" w:customStyle="1" w:styleId="ConsPlusNormal">
    <w:name w:val="ConsPlusNormal"/>
    <w:rsid w:val="002D7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E7C4-D223-4E5A-B2DC-FED5A523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econom1</cp:lastModifiedBy>
  <cp:revision>72</cp:revision>
  <cp:lastPrinted>2023-01-31T10:34:00Z</cp:lastPrinted>
  <dcterms:created xsi:type="dcterms:W3CDTF">2017-04-13T08:11:00Z</dcterms:created>
  <dcterms:modified xsi:type="dcterms:W3CDTF">2023-02-01T09:08:00Z</dcterms:modified>
</cp:coreProperties>
</file>